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AA" w:rsidRDefault="00577AAA" w:rsidP="00577AAA">
      <w:pPr>
        <w:pStyle w:val="Ttulo"/>
        <w:jc w:val="center"/>
      </w:pPr>
      <w:r>
        <w:t>ESCUELA DE PADRES- P.T.S.C</w:t>
      </w:r>
    </w:p>
    <w:p w:rsidR="00577AAA" w:rsidRDefault="00577AAA" w:rsidP="00577AAA"/>
    <w:tbl>
      <w:tblPr>
        <w:tblStyle w:val="Tablaconcuadrcula"/>
        <w:tblpPr w:leftFromText="141" w:rightFromText="141" w:vertAnchor="page" w:horzAnchor="margin" w:tblpXSpec="center" w:tblpY="2786"/>
        <w:tblW w:w="13994" w:type="dxa"/>
        <w:tblLook w:val="04A0" w:firstRow="1" w:lastRow="0" w:firstColumn="1" w:lastColumn="0" w:noHBand="0" w:noVBand="1"/>
      </w:tblPr>
      <w:tblGrid>
        <w:gridCol w:w="9033"/>
        <w:gridCol w:w="4961"/>
      </w:tblGrid>
      <w:tr w:rsidR="00577AAA" w:rsidRPr="00577AAA" w:rsidTr="00E11F5C">
        <w:tc>
          <w:tcPr>
            <w:tcW w:w="9033" w:type="dxa"/>
            <w:vAlign w:val="center"/>
          </w:tcPr>
          <w:p w:rsidR="00577AAA" w:rsidRPr="00577AAA" w:rsidRDefault="00577AAA" w:rsidP="00577AAA">
            <w:pPr>
              <w:spacing w:before="240"/>
              <w:jc w:val="center"/>
              <w:rPr>
                <w:rFonts w:eastAsiaTheme="minorHAnsi"/>
                <w:b/>
                <w:sz w:val="44"/>
                <w:szCs w:val="44"/>
              </w:rPr>
            </w:pPr>
            <w:r w:rsidRPr="00577AAA">
              <w:rPr>
                <w:rFonts w:eastAsiaTheme="minorHAnsi"/>
                <w:b/>
                <w:sz w:val="44"/>
                <w:szCs w:val="44"/>
              </w:rPr>
              <w:t>ACTIVIDAD</w:t>
            </w:r>
          </w:p>
        </w:tc>
        <w:tc>
          <w:tcPr>
            <w:tcW w:w="4961" w:type="dxa"/>
            <w:vAlign w:val="center"/>
          </w:tcPr>
          <w:p w:rsidR="00577AAA" w:rsidRPr="00577AAA" w:rsidRDefault="00577AAA" w:rsidP="00577AAA">
            <w:pPr>
              <w:spacing w:before="240"/>
              <w:jc w:val="center"/>
              <w:rPr>
                <w:rFonts w:eastAsiaTheme="minorHAnsi"/>
                <w:b/>
                <w:sz w:val="44"/>
                <w:szCs w:val="44"/>
              </w:rPr>
            </w:pPr>
            <w:r w:rsidRPr="00577AAA">
              <w:rPr>
                <w:rFonts w:eastAsiaTheme="minorHAnsi"/>
                <w:b/>
                <w:sz w:val="44"/>
                <w:szCs w:val="44"/>
              </w:rPr>
              <w:t>FECHA</w:t>
            </w:r>
          </w:p>
        </w:tc>
      </w:tr>
      <w:tr w:rsidR="00577AAA" w:rsidRPr="00577AAA" w:rsidTr="00E11F5C">
        <w:tc>
          <w:tcPr>
            <w:tcW w:w="9033" w:type="dxa"/>
          </w:tcPr>
          <w:p w:rsidR="00577AAA" w:rsidRPr="00577AAA" w:rsidRDefault="00577AAA" w:rsidP="00577AAA">
            <w:pPr>
              <w:spacing w:before="240"/>
              <w:jc w:val="left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El niño y su aprendizaje</w:t>
            </w:r>
          </w:p>
        </w:tc>
        <w:tc>
          <w:tcPr>
            <w:tcW w:w="4961" w:type="dxa"/>
          </w:tcPr>
          <w:p w:rsidR="00577AAA" w:rsidRPr="00577AAA" w:rsidRDefault="00577AAA" w:rsidP="00577AAA">
            <w:pPr>
              <w:spacing w:before="240"/>
              <w:jc w:val="center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29 OCTUBRE</w:t>
            </w:r>
          </w:p>
        </w:tc>
      </w:tr>
      <w:tr w:rsidR="00577AAA" w:rsidRPr="00577AAA" w:rsidTr="00E11F5C">
        <w:tc>
          <w:tcPr>
            <w:tcW w:w="9033" w:type="dxa"/>
          </w:tcPr>
          <w:p w:rsidR="00577AAA" w:rsidRPr="00577AAA" w:rsidRDefault="00577AAA" w:rsidP="00577AAA">
            <w:pPr>
              <w:spacing w:before="240"/>
              <w:jc w:val="left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Alimentación saludable</w:t>
            </w:r>
          </w:p>
        </w:tc>
        <w:tc>
          <w:tcPr>
            <w:tcW w:w="4961" w:type="dxa"/>
          </w:tcPr>
          <w:p w:rsidR="00577AAA" w:rsidRPr="00577AAA" w:rsidRDefault="00577AAA" w:rsidP="00577AAA">
            <w:pPr>
              <w:spacing w:before="240"/>
              <w:jc w:val="center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19 NOVIEMBRE</w:t>
            </w:r>
          </w:p>
        </w:tc>
      </w:tr>
      <w:tr w:rsidR="00577AAA" w:rsidRPr="00577AAA" w:rsidTr="00E11F5C">
        <w:tc>
          <w:tcPr>
            <w:tcW w:w="9033" w:type="dxa"/>
          </w:tcPr>
          <w:p w:rsidR="00577AAA" w:rsidRPr="00577AAA" w:rsidRDefault="00577AAA" w:rsidP="00577AAA">
            <w:pPr>
              <w:spacing w:before="240"/>
              <w:jc w:val="left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Escuela de Talentos</w:t>
            </w:r>
          </w:p>
        </w:tc>
        <w:tc>
          <w:tcPr>
            <w:tcW w:w="4961" w:type="dxa"/>
          </w:tcPr>
          <w:p w:rsidR="00577AAA" w:rsidRPr="00577AAA" w:rsidRDefault="00577AAA" w:rsidP="00577AAA">
            <w:pPr>
              <w:spacing w:before="240"/>
              <w:jc w:val="center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18 FEBRERO</w:t>
            </w:r>
          </w:p>
        </w:tc>
      </w:tr>
      <w:tr w:rsidR="00577AAA" w:rsidRPr="00577AAA" w:rsidTr="00E11F5C">
        <w:tc>
          <w:tcPr>
            <w:tcW w:w="9033" w:type="dxa"/>
          </w:tcPr>
          <w:p w:rsidR="00577AAA" w:rsidRPr="00577AAA" w:rsidRDefault="00577AAA" w:rsidP="00577AAA">
            <w:pPr>
              <w:spacing w:before="240"/>
              <w:jc w:val="left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 xml:space="preserve">La práctica del </w:t>
            </w:r>
            <w:proofErr w:type="spellStart"/>
            <w:r w:rsidRPr="00577AAA">
              <w:rPr>
                <w:rFonts w:eastAsiaTheme="minorHAnsi"/>
                <w:sz w:val="44"/>
                <w:szCs w:val="44"/>
              </w:rPr>
              <w:t>Mindfulness</w:t>
            </w:r>
            <w:proofErr w:type="spellEnd"/>
            <w:r w:rsidRPr="00577AAA">
              <w:rPr>
                <w:rFonts w:eastAsiaTheme="minorHAnsi"/>
                <w:sz w:val="44"/>
                <w:szCs w:val="44"/>
              </w:rPr>
              <w:t xml:space="preserve"> en casa</w:t>
            </w:r>
          </w:p>
        </w:tc>
        <w:tc>
          <w:tcPr>
            <w:tcW w:w="4961" w:type="dxa"/>
          </w:tcPr>
          <w:p w:rsidR="00577AAA" w:rsidRPr="00577AAA" w:rsidRDefault="00577AAA" w:rsidP="00577AAA">
            <w:pPr>
              <w:spacing w:before="240"/>
              <w:jc w:val="center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11 MARZO</w:t>
            </w:r>
          </w:p>
        </w:tc>
      </w:tr>
      <w:tr w:rsidR="00577AAA" w:rsidRPr="00577AAA" w:rsidTr="00E11F5C">
        <w:tc>
          <w:tcPr>
            <w:tcW w:w="9033" w:type="dxa"/>
          </w:tcPr>
          <w:p w:rsidR="00577AAA" w:rsidRPr="00577AAA" w:rsidRDefault="00577AAA" w:rsidP="00577AAA">
            <w:pPr>
              <w:spacing w:before="240"/>
              <w:jc w:val="left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Tema propuesto por las familias</w:t>
            </w:r>
          </w:p>
        </w:tc>
        <w:tc>
          <w:tcPr>
            <w:tcW w:w="4961" w:type="dxa"/>
          </w:tcPr>
          <w:p w:rsidR="00577AAA" w:rsidRPr="00577AAA" w:rsidRDefault="00577AAA" w:rsidP="00577AAA">
            <w:pPr>
              <w:spacing w:before="240"/>
              <w:jc w:val="center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29 ABRIL</w:t>
            </w:r>
          </w:p>
        </w:tc>
      </w:tr>
      <w:tr w:rsidR="00577AAA" w:rsidRPr="00577AAA" w:rsidTr="00E11F5C">
        <w:tc>
          <w:tcPr>
            <w:tcW w:w="9033" w:type="dxa"/>
          </w:tcPr>
          <w:p w:rsidR="00577AAA" w:rsidRPr="00577AAA" w:rsidRDefault="00577AAA" w:rsidP="00577AAA">
            <w:pPr>
              <w:spacing w:before="240"/>
              <w:jc w:val="left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 xml:space="preserve"> Disfrutando </w:t>
            </w:r>
            <w:r w:rsidR="00E11F5C">
              <w:rPr>
                <w:rFonts w:eastAsiaTheme="minorHAnsi"/>
                <w:sz w:val="44"/>
                <w:szCs w:val="44"/>
              </w:rPr>
              <w:t>de las vacaciones con los niños</w:t>
            </w:r>
          </w:p>
        </w:tc>
        <w:tc>
          <w:tcPr>
            <w:tcW w:w="4961" w:type="dxa"/>
          </w:tcPr>
          <w:p w:rsidR="00577AAA" w:rsidRPr="00577AAA" w:rsidRDefault="00577AAA" w:rsidP="00577AAA">
            <w:pPr>
              <w:spacing w:before="240"/>
              <w:jc w:val="center"/>
              <w:rPr>
                <w:rFonts w:eastAsiaTheme="minorHAnsi"/>
                <w:sz w:val="44"/>
                <w:szCs w:val="44"/>
              </w:rPr>
            </w:pPr>
            <w:r w:rsidRPr="00577AAA">
              <w:rPr>
                <w:rFonts w:eastAsiaTheme="minorHAnsi"/>
                <w:sz w:val="44"/>
                <w:szCs w:val="44"/>
              </w:rPr>
              <w:t>27 MAYO</w:t>
            </w:r>
          </w:p>
        </w:tc>
      </w:tr>
    </w:tbl>
    <w:p w:rsidR="00577AAA" w:rsidRPr="00577AAA" w:rsidRDefault="00577AAA" w:rsidP="00577AAA">
      <w:pPr>
        <w:rPr>
          <w:sz w:val="32"/>
          <w:szCs w:val="32"/>
        </w:rPr>
      </w:pPr>
      <w:bookmarkStart w:id="0" w:name="_GoBack"/>
      <w:bookmarkEnd w:id="0"/>
      <w:r w:rsidRPr="00577AAA">
        <w:rPr>
          <w:sz w:val="32"/>
          <w:szCs w:val="32"/>
        </w:rPr>
        <w:t>Las escuelas de padres tendrán lugar los lunes indicados de 12:30 a 14:00 horas en el Salón de Actos.</w:t>
      </w:r>
    </w:p>
    <w:sectPr w:rsidR="00577AAA" w:rsidRPr="00577AAA" w:rsidSect="0057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AA"/>
    <w:rsid w:val="004126BF"/>
    <w:rsid w:val="00511DC2"/>
    <w:rsid w:val="00577AAA"/>
    <w:rsid w:val="00726932"/>
    <w:rsid w:val="00854978"/>
    <w:rsid w:val="008818ED"/>
    <w:rsid w:val="00E1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A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511DC2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  <w:jc w:val="center"/>
    </w:pPr>
    <w:rPr>
      <w:rFonts w:eastAsiaTheme="minorHAnsi" w:cstheme="minorBidi"/>
      <w:b/>
      <w:bCs/>
      <w:i/>
      <w:iCs/>
      <w:color w:val="4F81BD" w:themeColor="accent1"/>
      <w:sz w:val="3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1DC2"/>
    <w:rPr>
      <w:rFonts w:ascii="Arial" w:hAnsi="Arial"/>
      <w:b/>
      <w:bCs/>
      <w:i/>
      <w:iCs/>
      <w:color w:val="4F81BD" w:themeColor="accent1"/>
      <w:sz w:val="32"/>
    </w:rPr>
  </w:style>
  <w:style w:type="paragraph" w:styleId="Ttulo">
    <w:name w:val="Title"/>
    <w:basedOn w:val="Normal"/>
    <w:next w:val="Normal"/>
    <w:link w:val="TtuloCar"/>
    <w:uiPriority w:val="10"/>
    <w:qFormat/>
    <w:rsid w:val="0085497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54978"/>
    <w:rPr>
      <w:rFonts w:ascii="Arial" w:eastAsiaTheme="majorEastAsia" w:hAnsi="Arial" w:cstheme="majorBidi"/>
      <w:color w:val="17365D" w:themeColor="text2" w:themeShade="BF"/>
      <w:spacing w:val="5"/>
      <w:kern w:val="28"/>
      <w:sz w:val="48"/>
      <w:szCs w:val="52"/>
    </w:rPr>
  </w:style>
  <w:style w:type="table" w:styleId="Tablaconcuadrcula">
    <w:name w:val="Table Grid"/>
    <w:basedOn w:val="Tablanormal"/>
    <w:uiPriority w:val="59"/>
    <w:rsid w:val="0057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A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511DC2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  <w:jc w:val="center"/>
    </w:pPr>
    <w:rPr>
      <w:rFonts w:eastAsiaTheme="minorHAnsi" w:cstheme="minorBidi"/>
      <w:b/>
      <w:bCs/>
      <w:i/>
      <w:iCs/>
      <w:color w:val="4F81BD" w:themeColor="accent1"/>
      <w:sz w:val="3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1DC2"/>
    <w:rPr>
      <w:rFonts w:ascii="Arial" w:hAnsi="Arial"/>
      <w:b/>
      <w:bCs/>
      <w:i/>
      <w:iCs/>
      <w:color w:val="4F81BD" w:themeColor="accent1"/>
      <w:sz w:val="32"/>
    </w:rPr>
  </w:style>
  <w:style w:type="paragraph" w:styleId="Ttulo">
    <w:name w:val="Title"/>
    <w:basedOn w:val="Normal"/>
    <w:next w:val="Normal"/>
    <w:link w:val="TtuloCar"/>
    <w:uiPriority w:val="10"/>
    <w:qFormat/>
    <w:rsid w:val="00854978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54978"/>
    <w:rPr>
      <w:rFonts w:ascii="Arial" w:eastAsiaTheme="majorEastAsia" w:hAnsi="Arial" w:cstheme="majorBidi"/>
      <w:color w:val="17365D" w:themeColor="text2" w:themeShade="BF"/>
      <w:spacing w:val="5"/>
      <w:kern w:val="28"/>
      <w:sz w:val="48"/>
      <w:szCs w:val="52"/>
    </w:rPr>
  </w:style>
  <w:style w:type="table" w:styleId="Tablaconcuadrcula">
    <w:name w:val="Table Grid"/>
    <w:basedOn w:val="Tablanormal"/>
    <w:uiPriority w:val="59"/>
    <w:rsid w:val="0057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Rovira</dc:creator>
  <cp:lastModifiedBy>Rovira</cp:lastModifiedBy>
  <cp:revision>3</cp:revision>
  <cp:lastPrinted>2018-10-22T07:58:00Z</cp:lastPrinted>
  <dcterms:created xsi:type="dcterms:W3CDTF">2018-10-22T07:53:00Z</dcterms:created>
  <dcterms:modified xsi:type="dcterms:W3CDTF">2018-10-23T08:32:00Z</dcterms:modified>
</cp:coreProperties>
</file>